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7C72F" w14:textId="14541686" w:rsidR="00E20793" w:rsidRPr="004D2D29" w:rsidRDefault="00224A59">
      <w:pPr>
        <w:rPr>
          <w:lang w:val="fr-CH"/>
        </w:rPr>
      </w:pPr>
      <w:r w:rsidRPr="00224A59">
        <w:rPr>
          <w:rFonts w:ascii="Arial Narrow" w:hAnsi="Arial Narrow"/>
          <w:b/>
          <w:noProof/>
          <w:lang w:val="fr-CH"/>
        </w:rPr>
        <w:t xml:space="preserve">SANCO 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SILVERSTAR </w:t>
      </w:r>
      <w:r w:rsidR="00F147FE">
        <w:rPr>
          <w:rFonts w:ascii="Arial Narrow" w:hAnsi="Arial Narrow"/>
          <w:b/>
          <w:noProof/>
          <w:lang w:val="fr-CH"/>
        </w:rPr>
        <w:t>SELEKT 70</w:t>
      </w:r>
      <w:r w:rsidR="00E20793" w:rsidRPr="006A6E19">
        <w:rPr>
          <w:rFonts w:ascii="Arial Narrow" w:hAnsi="Arial Narrow"/>
          <w:b/>
          <w:noProof/>
          <w:lang w:val="fr-CH"/>
        </w:rPr>
        <w:t xml:space="preserve"> -</w:t>
      </w:r>
      <w:r w:rsidR="00D43715">
        <w:rPr>
          <w:rFonts w:ascii="Arial Narrow" w:hAnsi="Arial Narrow"/>
          <w:b/>
          <w:noProof/>
          <w:lang w:val="fr-CH"/>
        </w:rPr>
        <w:t>2</w:t>
      </w:r>
      <w:r w:rsidR="00E20793" w:rsidRPr="004D2D29">
        <w:rPr>
          <w:lang w:val="fr-CH"/>
        </w:rPr>
        <w:t xml:space="preserve"> </w:t>
      </w:r>
    </w:p>
    <w:p w14:paraId="1DA1280C" w14:textId="77777777" w:rsidR="00E20793" w:rsidRPr="004D2D29" w:rsidRDefault="00E20793">
      <w:pPr>
        <w:rPr>
          <w:lang w:val="fr-CH"/>
        </w:rPr>
      </w:pPr>
      <w:r w:rsidRPr="004D2D29">
        <w:rPr>
          <w:noProof/>
          <w:szCs w:val="20"/>
          <w:lang w:eastAsia="de-CH"/>
        </w:rPr>
        <w:drawing>
          <wp:anchor distT="0" distB="0" distL="114300" distR="114300" simplePos="0" relativeHeight="251659264" behindDoc="0" locked="0" layoutInCell="1" allowOverlap="1" wp14:anchorId="1C34B1B5" wp14:editId="2C922999">
            <wp:simplePos x="0" y="0"/>
            <wp:positionH relativeFrom="margin">
              <wp:posOffset>3978275</wp:posOffset>
            </wp:positionH>
            <wp:positionV relativeFrom="page">
              <wp:posOffset>144145</wp:posOffset>
            </wp:positionV>
            <wp:extent cx="1774825" cy="722630"/>
            <wp:effectExtent l="0" t="0" r="0" b="0"/>
            <wp:wrapNone/>
            <wp:docPr id="2" name="Bild 2" descr="logo_gross_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ross_4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A2342" w14:textId="77777777" w:rsidR="00E20793" w:rsidRPr="004D2D29" w:rsidRDefault="00E20793">
      <w:pPr>
        <w:rPr>
          <w:lang w:val="fr-CH"/>
        </w:rPr>
      </w:pPr>
    </w:p>
    <w:p w14:paraId="30777F15" w14:textId="20A16932" w:rsidR="00E20793" w:rsidRPr="004D2D29" w:rsidRDefault="00224A59">
      <w:pPr>
        <w:pStyle w:val="berschrift1"/>
        <w:shd w:val="clear" w:color="auto" w:fill="C0C0C0"/>
        <w:rPr>
          <w:lang w:val="fr-CH"/>
        </w:rPr>
      </w:pPr>
      <w:r w:rsidRPr="00224A59">
        <w:rPr>
          <w:noProof/>
          <w:lang w:val="fr-CH"/>
        </w:rPr>
        <w:t xml:space="preserve">SANCO </w:t>
      </w:r>
      <w:r w:rsidR="00E20793" w:rsidRPr="006A6E19">
        <w:rPr>
          <w:noProof/>
          <w:lang w:val="fr-CH"/>
        </w:rPr>
        <w:t xml:space="preserve">SILVERSTAR </w:t>
      </w:r>
      <w:r w:rsidR="00F147FE">
        <w:rPr>
          <w:noProof/>
          <w:lang w:val="fr-CH"/>
        </w:rPr>
        <w:t>SELEKT 70</w:t>
      </w:r>
    </w:p>
    <w:p w14:paraId="735315E1" w14:textId="77777777" w:rsidR="00E20793" w:rsidRPr="004D2D29" w:rsidRDefault="00E20793">
      <w:pPr>
        <w:rPr>
          <w:lang w:val="fr-CH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3325"/>
        <w:gridCol w:w="5189"/>
      </w:tblGrid>
      <w:tr w:rsidR="00E20793" w:rsidRPr="004D2D29" w14:paraId="17B575F7" w14:textId="77777777">
        <w:tc>
          <w:tcPr>
            <w:tcW w:w="6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57B3CFE" w14:textId="77777777" w:rsidR="00E20793" w:rsidRPr="004D2D29" w:rsidRDefault="00E20793">
            <w:pPr>
              <w:rPr>
                <w:rFonts w:ascii="Arial Narrow" w:hAnsi="Arial Narrow"/>
                <w:sz w:val="20"/>
                <w:lang w:val="fr-CH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73DFB79C" w14:textId="77777777" w:rsidR="00E20793" w:rsidRPr="004D2D29" w:rsidRDefault="00E20793" w:rsidP="0098372C">
            <w:pPr>
              <w:rPr>
                <w:rFonts w:ascii="Arial Narrow" w:hAnsi="Arial Narrow"/>
                <w:b/>
                <w:bCs/>
                <w:sz w:val="20"/>
              </w:rPr>
            </w:pPr>
            <w:r w:rsidRPr="006A6E19">
              <w:rPr>
                <w:rFonts w:ascii="Arial Narrow" w:hAnsi="Arial Narrow"/>
                <w:b/>
                <w:bCs/>
                <w:noProof/>
                <w:sz w:val="20"/>
              </w:rPr>
              <w:t>3-fach Isolierglas mit kombinierter Wärmedämm- und Sonnenschutzbeschichtung</w:t>
            </w:r>
          </w:p>
          <w:p w14:paraId="6893C59E" w14:textId="7D00DC12" w:rsidR="00E20793" w:rsidRPr="004D2D29" w:rsidRDefault="00224A59" w:rsidP="00D43715">
            <w:pPr>
              <w:rPr>
                <w:rFonts w:ascii="Arial Narrow" w:hAnsi="Arial Narrow"/>
                <w:sz w:val="20"/>
              </w:rPr>
            </w:pPr>
            <w:r w:rsidRPr="00224A59">
              <w:rPr>
                <w:rFonts w:ascii="Arial Narrow" w:hAnsi="Arial Narrow"/>
                <w:b/>
                <w:bCs/>
                <w:noProof/>
                <w:sz w:val="20"/>
              </w:rPr>
              <w:t xml:space="preserve">SANCO </w:t>
            </w:r>
            <w:r w:rsidR="00E20793" w:rsidRPr="006A6E19">
              <w:rPr>
                <w:rFonts w:ascii="Arial Narrow" w:hAnsi="Arial Narrow"/>
                <w:b/>
                <w:bCs/>
                <w:noProof/>
                <w:sz w:val="20"/>
              </w:rPr>
              <w:t xml:space="preserve">SILVERSTAR </w:t>
            </w:r>
            <w:r w:rsidR="00F147FE">
              <w:rPr>
                <w:rFonts w:ascii="Arial Narrow" w:hAnsi="Arial Narrow"/>
                <w:b/>
                <w:bCs/>
                <w:noProof/>
                <w:sz w:val="20"/>
              </w:rPr>
              <w:t>SELEKT 70</w:t>
            </w: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0811389C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</w:tr>
      <w:tr w:rsidR="00E20793" w14:paraId="06031910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77B4E89" w14:textId="77777777" w:rsidR="00E20793" w:rsidRPr="004D2D29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0B463" w14:textId="082CF1BC" w:rsidR="00E20793" w:rsidRPr="004D2D29" w:rsidRDefault="00E20793" w:rsidP="002A71E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 xml:space="preserve">3-fach Sonnenschutz-Isolierglas mit einer Sonnenschutzbeschichtung SILVERSTAR </w:t>
            </w:r>
            <w:r w:rsidR="00F147FE">
              <w:rPr>
                <w:rFonts w:ascii="Arial Narrow" w:hAnsi="Arial Narrow"/>
                <w:noProof/>
                <w:sz w:val="20"/>
              </w:rPr>
              <w:t>SELEKT 70</w:t>
            </w:r>
            <w:r w:rsidRPr="006A6E19">
              <w:rPr>
                <w:rFonts w:ascii="Arial Narrow" w:hAnsi="Arial Narrow"/>
                <w:noProof/>
                <w:sz w:val="20"/>
              </w:rPr>
              <w:t xml:space="preserve"> und einer Wärmedämmbeschichtung SILVERSTAR EN2plus, mit wärmedämmendem Randverbundsystem ACSplus. Zum Einbau in einen 4-seitigen Rahmen. Isolierglas für ausgezeichnete Wärmedämmung durch niedrige Ug-Werte. Isolierglas für optimalen Sonnenschutz dank Reflexion und Absorption. Maximale Lichtdurchlässigkeit für viel natürliches Tageslicht. SILVERSTAR COMBI bietet sich überall an, wo guter Sonnenschutz und gleichzeitig viel Tageslicht gewünscht wird.</w:t>
            </w:r>
          </w:p>
          <w:p w14:paraId="249512E8" w14:textId="77777777" w:rsidR="00E20793" w:rsidRDefault="00E20793" w:rsidP="005F6E15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Der Scheibenzwischenraum ist gefüllt mit dem Edelgas Argon.</w:t>
            </w:r>
            <w:r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E20793" w:rsidRPr="00F147FE" w14:paraId="12537D2B" w14:textId="77777777">
        <w:tc>
          <w:tcPr>
            <w:tcW w:w="6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FE538EE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14:paraId="57C5CC30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5A37437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Abmessungen:</w:t>
            </w:r>
          </w:p>
          <w:p w14:paraId="15236FD7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Breite:</w:t>
            </w:r>
          </w:p>
          <w:p w14:paraId="0B86558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Höhe:</w:t>
            </w:r>
          </w:p>
          <w:p w14:paraId="3B8B443A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8C54367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Aufbau (exemplarisch):</w:t>
            </w:r>
          </w:p>
          <w:p w14:paraId="72B7BA8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aussen:</w:t>
            </w:r>
          </w:p>
          <w:p w14:paraId="0D7CC84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1:</w:t>
            </w:r>
          </w:p>
          <w:p w14:paraId="071B4A6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mittig:</w:t>
            </w:r>
          </w:p>
          <w:p w14:paraId="3D01C3E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SZR 2:</w:t>
            </w:r>
          </w:p>
          <w:p w14:paraId="07C666F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 innen:</w:t>
            </w:r>
          </w:p>
          <w:p w14:paraId="6169D67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Glasdicken nach statischen Erfordernissen</w:t>
            </w:r>
          </w:p>
          <w:p w14:paraId="34559C46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Elementdicke:</w:t>
            </w:r>
          </w:p>
          <w:p w14:paraId="53590BB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A241121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Randverbund:</w:t>
            </w:r>
          </w:p>
          <w:p w14:paraId="74B1CCB1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64069AD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Technische Werte</w:t>
            </w:r>
            <w:r>
              <w:rPr>
                <w:rFonts w:ascii="Arial Narrow" w:hAnsi="Arial Narrow"/>
                <w:sz w:val="20"/>
              </w:rPr>
              <w:t>:</w:t>
            </w:r>
          </w:p>
          <w:p w14:paraId="6C6FCDCD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Wärmedurchgangskoeffizient Ug EN 673:</w:t>
            </w:r>
          </w:p>
          <w:p w14:paraId="1837102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Lichttransmissionsgrad LT:</w:t>
            </w:r>
          </w:p>
          <w:p w14:paraId="1374A55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Gesamtenergiedurchlassgrad g:</w:t>
            </w:r>
          </w:p>
          <w:p w14:paraId="7CF7619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Lichtreflexionsgrad aussen:</w:t>
            </w:r>
          </w:p>
          <w:p w14:paraId="39675158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Bew. Schalldämmmass Rw:</w:t>
            </w:r>
          </w:p>
          <w:p w14:paraId="4BA86A12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18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16FA0ADC" w14:textId="77777777" w:rsidR="00E20793" w:rsidRDefault="00E20793">
            <w:pPr>
              <w:rPr>
                <w:rFonts w:ascii="Arial Narrow" w:hAnsi="Arial Narrow"/>
                <w:sz w:val="20"/>
              </w:rPr>
            </w:pPr>
          </w:p>
          <w:p w14:paraId="117F56FE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5D39032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bookmarkEnd w:id="0"/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3B91F6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B5B888C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61923833" w14:textId="77777777" w:rsidR="00E20793" w:rsidRDefault="00E20793" w:rsidP="009C5681">
            <w:pPr>
              <w:tabs>
                <w:tab w:val="right" w:leader="dot" w:pos="5075"/>
              </w:tabs>
              <w:rPr>
                <w:rFonts w:ascii="Arial Narrow" w:hAnsi="Arial Narrow"/>
                <w:sz w:val="20"/>
              </w:rPr>
            </w:pPr>
          </w:p>
          <w:p w14:paraId="4182F875" w14:textId="746D416A" w:rsidR="00E20793" w:rsidRPr="00F147FE" w:rsidRDefault="00E20793">
            <w:pPr>
              <w:rPr>
                <w:rFonts w:ascii="Arial Narrow" w:hAnsi="Arial Narrow"/>
                <w:sz w:val="20"/>
              </w:rPr>
            </w:pPr>
            <w:r w:rsidRPr="00F147FE">
              <w:rPr>
                <w:rFonts w:ascii="Arial Narrow" w:hAnsi="Arial Narrow"/>
                <w:noProof/>
                <w:sz w:val="20"/>
              </w:rPr>
              <w:t xml:space="preserve">06 mm Floatglas mit SILVERSTAR </w:t>
            </w:r>
            <w:r w:rsidR="00F147FE" w:rsidRPr="00F147FE">
              <w:rPr>
                <w:rFonts w:ascii="Arial Narrow" w:hAnsi="Arial Narrow"/>
                <w:noProof/>
                <w:sz w:val="20"/>
              </w:rPr>
              <w:t>SELEKT 70</w:t>
            </w:r>
            <w:r w:rsidRPr="00F147FE">
              <w:rPr>
                <w:rFonts w:ascii="Arial Narrow" w:hAnsi="Arial Narrow"/>
                <w:noProof/>
                <w:sz w:val="20"/>
              </w:rPr>
              <w:t xml:space="preserve"> (Pos. 2)</w:t>
            </w:r>
          </w:p>
          <w:p w14:paraId="58828AFA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231A76EF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06 mm Floatglas</w:t>
            </w:r>
          </w:p>
          <w:p w14:paraId="495167B2" w14:textId="77777777" w:rsidR="00E20793" w:rsidRPr="00D43715" w:rsidRDefault="00E20793">
            <w:pPr>
              <w:rPr>
                <w:rFonts w:ascii="Arial Narrow" w:hAnsi="Arial Narrow"/>
                <w:sz w:val="20"/>
                <w:lang w:val="en-US"/>
              </w:rPr>
            </w:pPr>
            <w:r w:rsidRPr="00D43715">
              <w:rPr>
                <w:rFonts w:ascii="Arial Narrow" w:hAnsi="Arial Narrow"/>
                <w:noProof/>
                <w:sz w:val="20"/>
                <w:lang w:val="en-US"/>
              </w:rPr>
              <w:t>14 mm Ar</w:t>
            </w:r>
          </w:p>
          <w:p w14:paraId="5303EC5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  <w:r w:rsidRPr="006A6E19">
              <w:rPr>
                <w:rFonts w:ascii="Arial Narrow" w:hAnsi="Arial Narrow"/>
                <w:noProof/>
                <w:sz w:val="20"/>
              </w:rPr>
              <w:t>06 mm Floatglas mit SILVERSTAR EN2plus (Pos. 5)</w:t>
            </w:r>
          </w:p>
          <w:p w14:paraId="588E5C75" w14:textId="77777777" w:rsidR="00E20793" w:rsidRPr="006D6531" w:rsidRDefault="00E20793">
            <w:pPr>
              <w:rPr>
                <w:rFonts w:ascii="Arial Narrow" w:hAnsi="Arial Narrow"/>
                <w:sz w:val="20"/>
              </w:rPr>
            </w:pPr>
          </w:p>
          <w:p w14:paraId="687DDDB3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46 mm</w:t>
            </w:r>
          </w:p>
          <w:p w14:paraId="3FAF1D21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3BFD538E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sz w:val="20"/>
                <w:lang w:val="pl-PL"/>
              </w:rPr>
              <w:t>ACSplus</w:t>
            </w:r>
          </w:p>
          <w:p w14:paraId="007B3CE4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2DBA330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0F10304C" w14:textId="77777777" w:rsidR="00E20793" w:rsidRPr="00D43715" w:rsidRDefault="00E20793" w:rsidP="006B4CD8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0,6 W/m2K</w:t>
            </w:r>
          </w:p>
          <w:p w14:paraId="7B199A00" w14:textId="62901859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63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2035F803" w14:textId="77678444" w:rsidR="00E20793" w:rsidRPr="00D43715" w:rsidRDefault="00F147FE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34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51784CA7" w14:textId="0AB35E69" w:rsidR="00E20793" w:rsidRPr="00D43715" w:rsidRDefault="00D43715">
            <w:pPr>
              <w:rPr>
                <w:rFonts w:ascii="Arial Narrow" w:hAnsi="Arial Narrow"/>
                <w:sz w:val="20"/>
                <w:lang w:val="pl-PL"/>
              </w:rPr>
            </w:pPr>
            <w:r>
              <w:rPr>
                <w:rFonts w:ascii="Arial Narrow" w:hAnsi="Arial Narrow"/>
                <w:noProof/>
                <w:sz w:val="20"/>
                <w:lang w:val="pl-PL"/>
              </w:rPr>
              <w:t>1</w:t>
            </w:r>
            <w:r w:rsidR="00F147FE">
              <w:rPr>
                <w:rFonts w:ascii="Arial Narrow" w:hAnsi="Arial Narrow"/>
                <w:noProof/>
                <w:sz w:val="20"/>
                <w:lang w:val="pl-PL"/>
              </w:rPr>
              <w:t>5</w:t>
            </w:r>
            <w:r w:rsidR="00E20793" w:rsidRPr="00D43715">
              <w:rPr>
                <w:rFonts w:ascii="Arial Narrow" w:hAnsi="Arial Narrow"/>
                <w:sz w:val="20"/>
                <w:lang w:val="pl-PL"/>
              </w:rPr>
              <w:t xml:space="preserve"> %</w:t>
            </w:r>
          </w:p>
          <w:p w14:paraId="0F217A0A" w14:textId="77777777" w:rsidR="00E20793" w:rsidRPr="00D43715" w:rsidRDefault="00E20793">
            <w:pPr>
              <w:rPr>
                <w:rFonts w:ascii="Arial Narrow" w:hAnsi="Arial Narrow"/>
                <w:sz w:val="20"/>
                <w:lang w:val="pl-PL"/>
              </w:rPr>
            </w:pPr>
            <w:r w:rsidRPr="00D43715">
              <w:rPr>
                <w:rFonts w:ascii="Arial Narrow" w:hAnsi="Arial Narrow"/>
                <w:noProof/>
                <w:sz w:val="20"/>
                <w:lang w:val="pl-PL"/>
              </w:rPr>
              <w:t>36 dB</w:t>
            </w:r>
          </w:p>
        </w:tc>
      </w:tr>
      <w:tr w:rsidR="00E20793" w14:paraId="1725AFA2" w14:textId="77777777" w:rsidTr="00E2623B">
        <w:trPr>
          <w:trHeight w:val="3814"/>
        </w:trPr>
        <w:tc>
          <w:tcPr>
            <w:tcW w:w="6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F5A28E" w14:textId="77777777" w:rsidR="00E20793" w:rsidRPr="00D43715" w:rsidRDefault="00E20793" w:rsidP="00E2623B">
            <w:pPr>
              <w:rPr>
                <w:rFonts w:ascii="Arial Narrow" w:hAnsi="Arial Narrow"/>
                <w:sz w:val="20"/>
                <w:lang w:val="pl-PL"/>
              </w:rPr>
            </w:pPr>
          </w:p>
          <w:p w14:paraId="1569E37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A477FA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3F91172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451F0BD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5316379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66022D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125F478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82048F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99B9CAB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1D6444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405DBC3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FCCB9BC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0BFE185F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DF9BB65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096E516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17DF5D34" w14:textId="77777777" w:rsidR="00E20793" w:rsidRDefault="00E20793" w:rsidP="009C5681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FORMCHECKBOX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6F07500E" w14:textId="77777777" w:rsidR="00E20793" w:rsidRDefault="00E20793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5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723D3" w14:textId="77777777" w:rsidR="00E20793" w:rsidRDefault="00E20793">
            <w:pPr>
              <w:rPr>
                <w:rFonts w:ascii="Arial Narrow" w:hAnsi="Arial Narrow"/>
                <w:b/>
                <w:bCs/>
                <w:sz w:val="20"/>
              </w:rPr>
            </w:pPr>
            <w:r>
              <w:rPr>
                <w:rFonts w:ascii="Arial Narrow" w:hAnsi="Arial Narrow"/>
                <w:b/>
                <w:bCs/>
                <w:sz w:val="20"/>
              </w:rPr>
              <w:t>Optionale Anforderungen:</w:t>
            </w:r>
          </w:p>
          <w:p w14:paraId="6F45F725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Windlast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kN/m</w:t>
            </w:r>
            <w:r>
              <w:rPr>
                <w:rFonts w:ascii="Arial Narrow" w:hAnsi="Arial Narrow"/>
                <w:sz w:val="20"/>
                <w:vertAlign w:val="superscript"/>
              </w:rPr>
              <w:t>2</w:t>
            </w:r>
          </w:p>
          <w:p w14:paraId="6A2727B2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Weitere spezielle statische Anforderungen nach Vorgabe</w:t>
            </w:r>
          </w:p>
          <w:p w14:paraId="7B2ACF2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2-seitig im Rahmen</w:t>
            </w:r>
          </w:p>
          <w:p w14:paraId="345AC053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Nur 3-seitig im Rahmen</w:t>
            </w:r>
          </w:p>
          <w:p w14:paraId="1890F504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Ausführung in EUROWHITE (extraweisses Glas)</w:t>
            </w:r>
          </w:p>
          <w:p w14:paraId="0C144B2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Erhöht temperaturwechselbeständig SWISSDUREX (ESG H, SWISSDUREX TVG)</w:t>
            </w:r>
          </w:p>
          <w:p w14:paraId="019419EC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Splitterbindend (SWISSLAMEX VSG)</w:t>
            </w:r>
          </w:p>
          <w:p w14:paraId="29B324C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Verletzungshemmend (SWISSDUREX ESG H, SWISSLAMEX VSG)</w:t>
            </w:r>
          </w:p>
          <w:p w14:paraId="589719BF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Absturzsicher</w:t>
            </w:r>
          </w:p>
          <w:p w14:paraId="37C39ADA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Einbruchhemmend</w:t>
            </w:r>
          </w:p>
          <w:p w14:paraId="661872E9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Durchschusshemmend</w:t>
            </w:r>
          </w:p>
          <w:p w14:paraId="52FD4D0E" w14:textId="77777777" w:rsidR="00E20793" w:rsidRDefault="00E20793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Mit Alarmglas</w:t>
            </w:r>
          </w:p>
          <w:p w14:paraId="5A81E7F4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Erhöhte Schalldämmung nach Vorgabe: </w:t>
            </w: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dB</w:t>
            </w:r>
          </w:p>
          <w:p w14:paraId="44AC5BA0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2343D6C1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  <w:p w14:paraId="7C92647B" w14:textId="77777777" w:rsidR="00E20793" w:rsidRDefault="00E20793" w:rsidP="009C5681">
            <w:pPr>
              <w:tabs>
                <w:tab w:val="right" w:leader="dot" w:pos="840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</w:p>
        </w:tc>
      </w:tr>
    </w:tbl>
    <w:p w14:paraId="1BCF9187" w14:textId="77777777" w:rsidR="00E20793" w:rsidRDefault="00E20793" w:rsidP="009608BB">
      <w:pPr>
        <w:rPr>
          <w:sz w:val="2"/>
          <w:szCs w:val="2"/>
        </w:rPr>
        <w:sectPr w:rsidR="00E20793" w:rsidSect="00E20793">
          <w:footerReference w:type="default" r:id="rId9"/>
          <w:pgSz w:w="11906" w:h="16838"/>
          <w:pgMar w:top="1701" w:right="1134" w:bottom="1134" w:left="1701" w:header="709" w:footer="709" w:gutter="0"/>
          <w:pgNumType w:start="1"/>
          <w:cols w:space="708"/>
          <w:docGrid w:linePitch="360"/>
        </w:sectPr>
      </w:pPr>
    </w:p>
    <w:p w14:paraId="050E99F3" w14:textId="77777777" w:rsidR="00E20793" w:rsidRPr="00650061" w:rsidRDefault="00E20793" w:rsidP="009608BB">
      <w:pPr>
        <w:rPr>
          <w:sz w:val="2"/>
          <w:szCs w:val="2"/>
        </w:rPr>
      </w:pPr>
    </w:p>
    <w:sectPr w:rsidR="00E20793" w:rsidRPr="00650061" w:rsidSect="00E20793">
      <w:footerReference w:type="default" r:id="rId10"/>
      <w:type w:val="continuous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91B9" w14:textId="77777777" w:rsidR="00E20793" w:rsidRDefault="00E20793">
      <w:r>
        <w:separator/>
      </w:r>
    </w:p>
  </w:endnote>
  <w:endnote w:type="continuationSeparator" w:id="0">
    <w:p w14:paraId="10CE8C13" w14:textId="77777777" w:rsidR="00E20793" w:rsidRDefault="00E2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453A6" w14:textId="77777777" w:rsidR="00E20793" w:rsidRPr="009608BB" w:rsidRDefault="00E20793" w:rsidP="002802AA">
    <w:pPr>
      <w:pStyle w:val="Fuzeile"/>
      <w:rPr>
        <w:sz w:val="12"/>
        <w:szCs w:val="12"/>
      </w:rPr>
    </w:pPr>
  </w:p>
  <w:p w14:paraId="1AE9ED23" w14:textId="01EBDAE4" w:rsidR="00E20793" w:rsidRPr="009608BB" w:rsidRDefault="00E20793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24A59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</w:t>
    </w:r>
    <w:r w:rsidR="00D43715">
      <w:rPr>
        <w:sz w:val="12"/>
        <w:szCs w:val="12"/>
      </w:rPr>
      <w:t>BM</w:t>
    </w:r>
    <w:r w:rsidRPr="009608BB">
      <w:rPr>
        <w:sz w:val="12"/>
        <w:szCs w:val="12"/>
      </w:rPr>
      <w:tab/>
    </w:r>
    <w:r w:rsidRPr="009608BB">
      <w:rPr>
        <w:sz w:val="12"/>
        <w:szCs w:val="12"/>
      </w:rPr>
      <w:tab/>
      <w:t>Glas Trösch AG Marketing, Bützberg</w:t>
    </w:r>
  </w:p>
  <w:p w14:paraId="1B3B056C" w14:textId="77777777" w:rsidR="00E20793" w:rsidRPr="009608BB" w:rsidRDefault="00E20793" w:rsidP="002802AA">
    <w:pPr>
      <w:pStyle w:val="Fuzeile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4A9C3" w14:textId="77777777" w:rsidR="00F30DA5" w:rsidRPr="009608BB" w:rsidRDefault="00F30DA5" w:rsidP="002802AA">
    <w:pPr>
      <w:pStyle w:val="Fuzeile"/>
      <w:rPr>
        <w:sz w:val="12"/>
        <w:szCs w:val="12"/>
      </w:rPr>
    </w:pPr>
  </w:p>
  <w:p w14:paraId="06819BF3" w14:textId="065BFFA5" w:rsidR="008D19DC" w:rsidRPr="009608BB" w:rsidRDefault="00F30DA5" w:rsidP="002802AA">
    <w:pPr>
      <w:pStyle w:val="Fuzeile"/>
      <w:rPr>
        <w:sz w:val="12"/>
        <w:szCs w:val="12"/>
      </w:rPr>
    </w:pPr>
    <w:r w:rsidRPr="009608BB">
      <w:rPr>
        <w:sz w:val="12"/>
        <w:szCs w:val="12"/>
      </w:rPr>
      <w:t xml:space="preserve">Erstellt </w:t>
    </w:r>
    <w:r w:rsidRPr="009608BB">
      <w:rPr>
        <w:sz w:val="12"/>
        <w:szCs w:val="12"/>
      </w:rPr>
      <w:fldChar w:fldCharType="begin"/>
    </w:r>
    <w:r w:rsidRPr="009608BB">
      <w:rPr>
        <w:sz w:val="12"/>
        <w:szCs w:val="12"/>
      </w:rPr>
      <w:instrText xml:space="preserve"> DATE  \@ "yyyy-MM-dd"  \* MERGEFORMAT </w:instrText>
    </w:r>
    <w:r w:rsidRPr="009608BB">
      <w:rPr>
        <w:sz w:val="12"/>
        <w:szCs w:val="12"/>
      </w:rPr>
      <w:fldChar w:fldCharType="separate"/>
    </w:r>
    <w:r w:rsidR="00224A59">
      <w:rPr>
        <w:noProof/>
        <w:sz w:val="12"/>
        <w:szCs w:val="12"/>
      </w:rPr>
      <w:t>2025-06-19</w:t>
    </w:r>
    <w:r w:rsidRPr="009608BB">
      <w:rPr>
        <w:sz w:val="12"/>
        <w:szCs w:val="12"/>
      </w:rPr>
      <w:fldChar w:fldCharType="end"/>
    </w:r>
    <w:r w:rsidRPr="009608BB">
      <w:rPr>
        <w:sz w:val="12"/>
        <w:szCs w:val="12"/>
      </w:rPr>
      <w:t xml:space="preserve"> HUT</w:t>
    </w:r>
    <w:r w:rsidR="008D19DC" w:rsidRPr="009608BB">
      <w:rPr>
        <w:sz w:val="12"/>
        <w:szCs w:val="12"/>
      </w:rPr>
      <w:tab/>
    </w:r>
    <w:r w:rsidR="008D19DC" w:rsidRPr="009608BB">
      <w:rPr>
        <w:sz w:val="12"/>
        <w:szCs w:val="12"/>
      </w:rPr>
      <w:tab/>
      <w:t>Glas Trösch AG Marketing, Bützberg</w:t>
    </w:r>
  </w:p>
  <w:p w14:paraId="3548615D" w14:textId="77777777" w:rsidR="008D19DC" w:rsidRPr="009608BB" w:rsidRDefault="008D19DC" w:rsidP="002802AA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1E88" w14:textId="77777777" w:rsidR="00E20793" w:rsidRDefault="00E20793">
      <w:r>
        <w:separator/>
      </w:r>
    </w:p>
  </w:footnote>
  <w:footnote w:type="continuationSeparator" w:id="0">
    <w:p w14:paraId="380744BB" w14:textId="77777777" w:rsidR="00E20793" w:rsidRDefault="00E20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F7B1337"/>
    <w:multiLevelType w:val="multilevel"/>
    <w:tmpl w:val="C64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3473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hyphenationZone w:val="425"/>
  <w:drawingGridHorizontalSpacing w:val="6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599"/>
    <w:rsid w:val="000B7C71"/>
    <w:rsid w:val="000E29CB"/>
    <w:rsid w:val="00123965"/>
    <w:rsid w:val="00135E6A"/>
    <w:rsid w:val="0014351D"/>
    <w:rsid w:val="00151F7F"/>
    <w:rsid w:val="00170F0A"/>
    <w:rsid w:val="0017729D"/>
    <w:rsid w:val="0018592A"/>
    <w:rsid w:val="00190A0B"/>
    <w:rsid w:val="00192BF4"/>
    <w:rsid w:val="001A0A12"/>
    <w:rsid w:val="001B3105"/>
    <w:rsid w:val="001B5D1D"/>
    <w:rsid w:val="001C7CD7"/>
    <w:rsid w:val="001F106F"/>
    <w:rsid w:val="001F3284"/>
    <w:rsid w:val="00206F5B"/>
    <w:rsid w:val="002244DF"/>
    <w:rsid w:val="00224A59"/>
    <w:rsid w:val="0024283C"/>
    <w:rsid w:val="00244AC6"/>
    <w:rsid w:val="00271195"/>
    <w:rsid w:val="002802AA"/>
    <w:rsid w:val="002802F3"/>
    <w:rsid w:val="0029221F"/>
    <w:rsid w:val="002A283F"/>
    <w:rsid w:val="002A71E5"/>
    <w:rsid w:val="002B0CAB"/>
    <w:rsid w:val="002F09BE"/>
    <w:rsid w:val="002F39C6"/>
    <w:rsid w:val="002F78F9"/>
    <w:rsid w:val="003044A2"/>
    <w:rsid w:val="00315D21"/>
    <w:rsid w:val="0033543E"/>
    <w:rsid w:val="003427E2"/>
    <w:rsid w:val="0034285A"/>
    <w:rsid w:val="00347883"/>
    <w:rsid w:val="003579FF"/>
    <w:rsid w:val="00392591"/>
    <w:rsid w:val="003D5039"/>
    <w:rsid w:val="003E2EE8"/>
    <w:rsid w:val="0044037B"/>
    <w:rsid w:val="00484676"/>
    <w:rsid w:val="004B2152"/>
    <w:rsid w:val="004C22E7"/>
    <w:rsid w:val="004D2D29"/>
    <w:rsid w:val="004F5235"/>
    <w:rsid w:val="004F7356"/>
    <w:rsid w:val="00500CD5"/>
    <w:rsid w:val="005018AA"/>
    <w:rsid w:val="00524E62"/>
    <w:rsid w:val="005534BF"/>
    <w:rsid w:val="005617C8"/>
    <w:rsid w:val="0059300C"/>
    <w:rsid w:val="005A65E6"/>
    <w:rsid w:val="005D3F52"/>
    <w:rsid w:val="005F6E15"/>
    <w:rsid w:val="00613A5F"/>
    <w:rsid w:val="00613AAB"/>
    <w:rsid w:val="00623824"/>
    <w:rsid w:val="0062521A"/>
    <w:rsid w:val="00634761"/>
    <w:rsid w:val="00650061"/>
    <w:rsid w:val="00661332"/>
    <w:rsid w:val="00692F14"/>
    <w:rsid w:val="00695E72"/>
    <w:rsid w:val="006B0042"/>
    <w:rsid w:val="006B4CD8"/>
    <w:rsid w:val="006D6531"/>
    <w:rsid w:val="006F4E0D"/>
    <w:rsid w:val="007030BA"/>
    <w:rsid w:val="0070704F"/>
    <w:rsid w:val="007134B3"/>
    <w:rsid w:val="0072503A"/>
    <w:rsid w:val="0073388A"/>
    <w:rsid w:val="00750E9E"/>
    <w:rsid w:val="00761939"/>
    <w:rsid w:val="00793178"/>
    <w:rsid w:val="007A4CE4"/>
    <w:rsid w:val="007D35F0"/>
    <w:rsid w:val="007F17BF"/>
    <w:rsid w:val="00820D06"/>
    <w:rsid w:val="008210AA"/>
    <w:rsid w:val="0084440A"/>
    <w:rsid w:val="00855017"/>
    <w:rsid w:val="0086198B"/>
    <w:rsid w:val="00867F23"/>
    <w:rsid w:val="008739D6"/>
    <w:rsid w:val="008A3863"/>
    <w:rsid w:val="008B6E5C"/>
    <w:rsid w:val="008D19DC"/>
    <w:rsid w:val="008E11EF"/>
    <w:rsid w:val="009008AD"/>
    <w:rsid w:val="00937010"/>
    <w:rsid w:val="009404A0"/>
    <w:rsid w:val="00946658"/>
    <w:rsid w:val="009608BB"/>
    <w:rsid w:val="00971D05"/>
    <w:rsid w:val="0098372C"/>
    <w:rsid w:val="00990603"/>
    <w:rsid w:val="009C5681"/>
    <w:rsid w:val="009F06B7"/>
    <w:rsid w:val="00A60209"/>
    <w:rsid w:val="00A778C8"/>
    <w:rsid w:val="00AB5E4F"/>
    <w:rsid w:val="00B05908"/>
    <w:rsid w:val="00B27353"/>
    <w:rsid w:val="00B34543"/>
    <w:rsid w:val="00B37ABD"/>
    <w:rsid w:val="00B66EA0"/>
    <w:rsid w:val="00B67C4E"/>
    <w:rsid w:val="00B8761C"/>
    <w:rsid w:val="00BA3CD5"/>
    <w:rsid w:val="00BE14DA"/>
    <w:rsid w:val="00C11098"/>
    <w:rsid w:val="00C1612C"/>
    <w:rsid w:val="00C266EA"/>
    <w:rsid w:val="00C43599"/>
    <w:rsid w:val="00C46D17"/>
    <w:rsid w:val="00C52F5C"/>
    <w:rsid w:val="00C71B99"/>
    <w:rsid w:val="00C733A8"/>
    <w:rsid w:val="00C9423B"/>
    <w:rsid w:val="00CA13AD"/>
    <w:rsid w:val="00CB2586"/>
    <w:rsid w:val="00CB3CD8"/>
    <w:rsid w:val="00CD7F22"/>
    <w:rsid w:val="00CE4E48"/>
    <w:rsid w:val="00D1603B"/>
    <w:rsid w:val="00D43715"/>
    <w:rsid w:val="00D57D18"/>
    <w:rsid w:val="00D92F41"/>
    <w:rsid w:val="00DA2FE6"/>
    <w:rsid w:val="00DA48F7"/>
    <w:rsid w:val="00DC0B58"/>
    <w:rsid w:val="00DE15A8"/>
    <w:rsid w:val="00DE6F1D"/>
    <w:rsid w:val="00E20793"/>
    <w:rsid w:val="00E2623B"/>
    <w:rsid w:val="00E64777"/>
    <w:rsid w:val="00E72B34"/>
    <w:rsid w:val="00EC47E5"/>
    <w:rsid w:val="00ED5C91"/>
    <w:rsid w:val="00F01AB0"/>
    <w:rsid w:val="00F147FE"/>
    <w:rsid w:val="00F2374A"/>
    <w:rsid w:val="00F2726B"/>
    <w:rsid w:val="00F30DA5"/>
    <w:rsid w:val="00F86164"/>
    <w:rsid w:val="00FB1ED9"/>
    <w:rsid w:val="00FB4E80"/>
    <w:rsid w:val="00FB57AD"/>
    <w:rsid w:val="00FB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56DF2D"/>
  <w15:chartTrackingRefBased/>
  <w15:docId w15:val="{7CDCDAC3-D1DE-4451-AD03-E3EDC19D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  <w:lang w:val="de-CH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2802AA"/>
    <w:rPr>
      <w:rFonts w:ascii="Arial" w:hAnsi="Arial" w:cs="Arial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42E5-1132-4DEB-A654-B857A454E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2-fach Wärmedämmisolierglas</vt:lpstr>
    </vt:vector>
  </TitlesOfParts>
  <Company>Glas Trösch Holding AG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2-fach Wärmedämmisolierglas</dc:title>
  <dc:subject/>
  <dc:creator>USER</dc:creator>
  <cp:keywords/>
  <cp:lastModifiedBy>Müller Benjamin</cp:lastModifiedBy>
  <cp:revision>5</cp:revision>
  <cp:lastPrinted>2010-09-14T08:44:00Z</cp:lastPrinted>
  <dcterms:created xsi:type="dcterms:W3CDTF">2021-03-29T08:51:00Z</dcterms:created>
  <dcterms:modified xsi:type="dcterms:W3CDTF">2025-06-19T07:58:00Z</dcterms:modified>
</cp:coreProperties>
</file>